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8AB1" w14:textId="0EF5669C" w:rsidR="007853F1" w:rsidRDefault="000B6589" w:rsidP="008023F8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项目情况简介</w:t>
      </w:r>
      <w:r w:rsidR="00465E3C">
        <w:rPr>
          <w:rFonts w:hint="eastAsia"/>
          <w:b/>
          <w:bCs/>
          <w:sz w:val="36"/>
          <w:szCs w:val="36"/>
        </w:rPr>
        <w:t>（科</w:t>
      </w:r>
      <w:r w:rsidR="0076206C">
        <w:rPr>
          <w:rFonts w:hint="eastAsia"/>
          <w:b/>
          <w:bCs/>
          <w:sz w:val="36"/>
          <w:szCs w:val="36"/>
        </w:rPr>
        <w:t>学技术</w:t>
      </w:r>
      <w:r w:rsidR="00465E3C">
        <w:rPr>
          <w:rFonts w:hint="eastAsia"/>
          <w:b/>
          <w:bCs/>
          <w:sz w:val="36"/>
          <w:szCs w:val="36"/>
        </w:rPr>
        <w:t>进步奖）</w:t>
      </w:r>
    </w:p>
    <w:p w14:paraId="79DCDD85" w14:textId="33EDCF73" w:rsidR="006859BF" w:rsidRPr="0014573A" w:rsidRDefault="0014573A" w:rsidP="0014573A">
      <w:pPr>
        <w:spacing w:line="480" w:lineRule="auto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1、项目名称</w:t>
      </w:r>
    </w:p>
    <w:p w14:paraId="2273520E" w14:textId="436648A0" w:rsidR="006859BF" w:rsidRPr="006859BF" w:rsidRDefault="006859BF" w:rsidP="006859BF">
      <w:pPr>
        <w:pStyle w:val="a8"/>
        <w:ind w:left="720" w:firstLineChars="0" w:firstLine="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刑侦图像处理关键技术研究及应用</w:t>
      </w:r>
    </w:p>
    <w:p w14:paraId="49910D17" w14:textId="276CF39D" w:rsidR="007853F1" w:rsidRDefault="00921104" w:rsidP="00943399">
      <w:pPr>
        <w:pStyle w:val="a8"/>
        <w:spacing w:beforeLines="50" w:before="156"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</w:t>
      </w:r>
      <w:r>
        <w:rPr>
          <w:rFonts w:ascii="宋体" w:hAnsi="宋体" w:cs="宋体" w:hint="eastAsia"/>
          <w:b/>
          <w:bCs/>
          <w:color w:val="000000"/>
          <w:sz w:val="24"/>
        </w:rPr>
        <w:t>提名单位</w:t>
      </w:r>
    </w:p>
    <w:p w14:paraId="56E5A68A" w14:textId="7FAB474D" w:rsidR="0014573A" w:rsidRPr="0014573A" w:rsidRDefault="003B5D04" w:rsidP="0014573A">
      <w:pPr>
        <w:pStyle w:val="a8"/>
        <w:ind w:left="720" w:firstLineChars="0" w:firstLine="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14573A">
        <w:rPr>
          <w:rFonts w:ascii="宋体" w:hAnsi="宋体" w:cs="宋体" w:hint="eastAsia"/>
          <w:b/>
          <w:bCs/>
          <w:color w:val="000000"/>
          <w:kern w:val="0"/>
          <w:sz w:val="24"/>
        </w:rPr>
        <w:t>陕西省教育厅</w:t>
      </w:r>
    </w:p>
    <w:p w14:paraId="34DB99C8" w14:textId="67A77043" w:rsidR="0014573A" w:rsidRDefault="0014573A" w:rsidP="0014573A">
      <w:pPr>
        <w:spacing w:line="480" w:lineRule="auto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14573A">
        <w:rPr>
          <w:rFonts w:ascii="宋体" w:hAnsi="宋体" w:cs="宋体" w:hint="eastAsia"/>
          <w:b/>
          <w:bCs/>
          <w:color w:val="000000"/>
          <w:kern w:val="0"/>
          <w:sz w:val="24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、项目简介</w:t>
      </w:r>
    </w:p>
    <w:p w14:paraId="0EB16591" w14:textId="44D59B9F" w:rsidR="0014573A" w:rsidRPr="0014573A" w:rsidRDefault="0014573A" w:rsidP="0014573A">
      <w:pPr>
        <w:pStyle w:val="a3"/>
        <w:ind w:firstLineChars="0" w:firstLine="420"/>
        <w:rPr>
          <w:rFonts w:ascii="宋体" w:hAnsi="宋体"/>
          <w:sz w:val="28"/>
          <w:szCs w:val="21"/>
        </w:rPr>
      </w:pPr>
      <w:r w:rsidRPr="0014573A">
        <w:rPr>
          <w:rFonts w:ascii="宋体" w:hAnsi="宋体" w:hint="eastAsia"/>
          <w:sz w:val="28"/>
          <w:szCs w:val="21"/>
        </w:rPr>
        <w:t>随着科技强警战略的全面落实和视频侦查方向的快速发展，图像处理技术已经成为刑侦案件分析的主流手段。但由于刑侦图像视频的数据特殊性和公安行业应用需求的行业特性，以及目前设备条件等方面的综合原因，传统图像处理技术难以适应刑侦现</w:t>
      </w:r>
      <w:proofErr w:type="gramStart"/>
      <w:r w:rsidRPr="0014573A">
        <w:rPr>
          <w:rFonts w:ascii="宋体" w:hAnsi="宋体" w:hint="eastAsia"/>
          <w:sz w:val="28"/>
          <w:szCs w:val="21"/>
        </w:rPr>
        <w:t>勘</w:t>
      </w:r>
      <w:proofErr w:type="gramEnd"/>
      <w:r w:rsidRPr="0014573A">
        <w:rPr>
          <w:rFonts w:ascii="宋体" w:hAnsi="宋体" w:hint="eastAsia"/>
          <w:sz w:val="28"/>
          <w:szCs w:val="21"/>
        </w:rPr>
        <w:t>领域的实际需求，专用的刑侦图像处理技术的研究是解决此类“卡脖子”问题的关键。本项目面向公安特色研究领域需求，在刑侦图像处理所面临的图像清晰化，刑侦模拟画像，图像比对检索，视频处理及三维现</w:t>
      </w:r>
      <w:proofErr w:type="gramStart"/>
      <w:r w:rsidRPr="0014573A">
        <w:rPr>
          <w:rFonts w:ascii="宋体" w:hAnsi="宋体" w:hint="eastAsia"/>
          <w:sz w:val="28"/>
          <w:szCs w:val="21"/>
        </w:rPr>
        <w:t>勘</w:t>
      </w:r>
      <w:proofErr w:type="gramEnd"/>
      <w:r w:rsidRPr="0014573A">
        <w:rPr>
          <w:rFonts w:ascii="宋体" w:hAnsi="宋体" w:hint="eastAsia"/>
          <w:sz w:val="28"/>
          <w:szCs w:val="21"/>
        </w:rPr>
        <w:t>图像等关键技术上展开研究，并将成果技术进行转化和推广应用，取得很好的经济效益。促进了我国刑侦图像视频领域的技术研究和应用转化的发展。</w:t>
      </w:r>
    </w:p>
    <w:p w14:paraId="1D8A95AE" w14:textId="77777777" w:rsidR="0014573A" w:rsidRPr="0014573A" w:rsidRDefault="0014573A" w:rsidP="0014573A">
      <w:pPr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14:paraId="59DB4F38" w14:textId="77777777" w:rsidR="0014573A" w:rsidRDefault="0014573A" w:rsidP="0014573A">
      <w:pPr>
        <w:pStyle w:val="a8"/>
        <w:spacing w:beforeLines="50" w:before="156" w:line="480" w:lineRule="auto"/>
        <w:ind w:left="720"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</w:p>
    <w:p w14:paraId="55F3A8C5" w14:textId="6605F0B5" w:rsidR="001D619C" w:rsidRDefault="0014573A" w:rsidP="005F7A10">
      <w:pPr>
        <w:pStyle w:val="a8"/>
        <w:spacing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lastRenderedPageBreak/>
        <w:t>4</w:t>
      </w:r>
      <w:r w:rsidR="00943399">
        <w:rPr>
          <w:rFonts w:ascii="宋体" w:hAnsi="宋体" w:cs="宋体" w:hint="eastAsia"/>
          <w:b/>
          <w:bCs/>
          <w:color w:val="000000"/>
          <w:sz w:val="24"/>
        </w:rPr>
        <w:t>、</w:t>
      </w:r>
      <w:r w:rsidR="00921104">
        <w:rPr>
          <w:rFonts w:ascii="宋体" w:hAnsi="宋体" w:cs="宋体" w:hint="eastAsia"/>
          <w:b/>
          <w:bCs/>
          <w:color w:val="000000"/>
          <w:sz w:val="24"/>
        </w:rPr>
        <w:t>主要知识产权和标准规范</w:t>
      </w:r>
    </w:p>
    <w:tbl>
      <w:tblPr>
        <w:tblW w:w="13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134"/>
        <w:gridCol w:w="2977"/>
        <w:gridCol w:w="992"/>
        <w:gridCol w:w="1985"/>
        <w:gridCol w:w="1276"/>
        <w:gridCol w:w="992"/>
        <w:gridCol w:w="1701"/>
        <w:gridCol w:w="2249"/>
      </w:tblGrid>
      <w:tr w:rsidR="0014573A" w:rsidRPr="00D32973" w14:paraId="4CD469B6" w14:textId="77777777" w:rsidTr="0014573A">
        <w:trPr>
          <w:trHeight w:val="567"/>
          <w:jc w:val="center"/>
        </w:trPr>
        <w:tc>
          <w:tcPr>
            <w:tcW w:w="483" w:type="dxa"/>
            <w:vAlign w:val="center"/>
          </w:tcPr>
          <w:p w14:paraId="33318699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0E05598D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/>
                <w:color w:val="000000"/>
                <w:sz w:val="24"/>
              </w:rPr>
              <w:t>知识产权类别</w:t>
            </w:r>
          </w:p>
        </w:tc>
        <w:tc>
          <w:tcPr>
            <w:tcW w:w="2977" w:type="dxa"/>
            <w:vAlign w:val="center"/>
          </w:tcPr>
          <w:p w14:paraId="7E493203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知识产权具体</w:t>
            </w:r>
            <w:r w:rsidRPr="00D32973">
              <w:rPr>
                <w:rFonts w:ascii="仿宋_GB2312" w:eastAsia="仿宋_GB2312" w:hAnsi="仿宋"/>
                <w:color w:val="000000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59109B58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/>
                <w:color w:val="000000"/>
                <w:sz w:val="24"/>
              </w:rPr>
              <w:t>国</w:t>
            </w: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家</w:t>
            </w:r>
          </w:p>
          <w:p w14:paraId="6D245B5A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/>
                <w:color w:val="000000"/>
                <w:sz w:val="24"/>
              </w:rPr>
              <w:t>（</w:t>
            </w: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地</w:t>
            </w:r>
            <w:r w:rsidRPr="00D32973">
              <w:rPr>
                <w:rFonts w:ascii="仿宋_GB2312" w:eastAsia="仿宋_GB2312" w:hAnsi="仿宋"/>
                <w:color w:val="000000"/>
                <w:sz w:val="24"/>
              </w:rPr>
              <w:t>区）</w:t>
            </w:r>
          </w:p>
        </w:tc>
        <w:tc>
          <w:tcPr>
            <w:tcW w:w="1985" w:type="dxa"/>
            <w:vAlign w:val="center"/>
          </w:tcPr>
          <w:p w14:paraId="26D18A7A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授权号</w:t>
            </w:r>
          </w:p>
        </w:tc>
        <w:tc>
          <w:tcPr>
            <w:tcW w:w="1276" w:type="dxa"/>
            <w:vAlign w:val="center"/>
          </w:tcPr>
          <w:p w14:paraId="4FBA2AAF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授权日期</w:t>
            </w:r>
          </w:p>
        </w:tc>
        <w:tc>
          <w:tcPr>
            <w:tcW w:w="992" w:type="dxa"/>
            <w:vAlign w:val="center"/>
          </w:tcPr>
          <w:p w14:paraId="2AB055E3" w14:textId="77777777" w:rsidR="00252AD2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证书</w:t>
            </w:r>
          </w:p>
          <w:p w14:paraId="3404568A" w14:textId="49DBBCE8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编号</w:t>
            </w:r>
          </w:p>
        </w:tc>
        <w:tc>
          <w:tcPr>
            <w:tcW w:w="1701" w:type="dxa"/>
            <w:vAlign w:val="center"/>
          </w:tcPr>
          <w:p w14:paraId="2578B33E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权利人</w:t>
            </w:r>
          </w:p>
        </w:tc>
        <w:tc>
          <w:tcPr>
            <w:tcW w:w="2249" w:type="dxa"/>
            <w:vAlign w:val="center"/>
          </w:tcPr>
          <w:p w14:paraId="22811376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发明人</w:t>
            </w:r>
          </w:p>
        </w:tc>
      </w:tr>
      <w:tr w:rsidR="00EC6468" w:rsidRPr="00E579E1" w14:paraId="228D467F" w14:textId="77777777" w:rsidTr="0014573A">
        <w:trPr>
          <w:trHeight w:val="567"/>
          <w:jc w:val="center"/>
        </w:trPr>
        <w:tc>
          <w:tcPr>
            <w:tcW w:w="483" w:type="dxa"/>
            <w:vAlign w:val="center"/>
          </w:tcPr>
          <w:p w14:paraId="09BD24DE" w14:textId="569511C0" w:rsidR="00EC6468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383C1ABC" w14:textId="728455B2" w:rsidR="00EC6468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14:paraId="74DA8013" w14:textId="59D874FD" w:rsidR="00EC6468" w:rsidRDefault="00EC6468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投影机阵列高动态范围显示系统构建方法</w:t>
            </w:r>
          </w:p>
        </w:tc>
        <w:tc>
          <w:tcPr>
            <w:tcW w:w="992" w:type="dxa"/>
            <w:vAlign w:val="center"/>
          </w:tcPr>
          <w:p w14:paraId="7D705AAD" w14:textId="600CFA54" w:rsidR="00EC6468" w:rsidRDefault="00EC6468" w:rsidP="008023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5A538FC3" w14:textId="6CEC6259" w:rsidR="00EC6468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ZL201310438895.2</w:t>
            </w:r>
          </w:p>
        </w:tc>
        <w:tc>
          <w:tcPr>
            <w:tcW w:w="1276" w:type="dxa"/>
            <w:vAlign w:val="center"/>
          </w:tcPr>
          <w:p w14:paraId="52BF21DA" w14:textId="4385D782" w:rsidR="00EC6468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2017.09.01</w:t>
            </w:r>
          </w:p>
        </w:tc>
        <w:tc>
          <w:tcPr>
            <w:tcW w:w="992" w:type="dxa"/>
            <w:vAlign w:val="center"/>
          </w:tcPr>
          <w:p w14:paraId="09828543" w14:textId="00A974B7" w:rsidR="00EC6468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2604990</w:t>
            </w:r>
          </w:p>
        </w:tc>
        <w:tc>
          <w:tcPr>
            <w:tcW w:w="1701" w:type="dxa"/>
            <w:vAlign w:val="center"/>
          </w:tcPr>
          <w:p w14:paraId="6F3EFF61" w14:textId="7FEF45D3" w:rsidR="00EC6468" w:rsidRPr="00331FAD" w:rsidRDefault="00EC6468" w:rsidP="00EC6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西安邮电大学</w:t>
            </w:r>
          </w:p>
        </w:tc>
        <w:tc>
          <w:tcPr>
            <w:tcW w:w="2249" w:type="dxa"/>
            <w:vAlign w:val="center"/>
          </w:tcPr>
          <w:p w14:paraId="5ED8143D" w14:textId="1956BC72" w:rsidR="00EC6468" w:rsidRDefault="00EC6468" w:rsidP="00453F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白本督；刘颖；范九伦</w:t>
            </w:r>
          </w:p>
        </w:tc>
      </w:tr>
      <w:tr w:rsidR="00EC6468" w:rsidRPr="00E579E1" w14:paraId="495C8A6A" w14:textId="77777777" w:rsidTr="0014573A">
        <w:trPr>
          <w:trHeight w:val="567"/>
          <w:jc w:val="center"/>
        </w:trPr>
        <w:tc>
          <w:tcPr>
            <w:tcW w:w="483" w:type="dxa"/>
            <w:vAlign w:val="center"/>
          </w:tcPr>
          <w:p w14:paraId="2B077946" w14:textId="2FD6CD57" w:rsidR="00EC6468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58C44466" w14:textId="2F882BF8" w:rsidR="00EC6468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14:paraId="7C80F250" w14:textId="160B98AC" w:rsidR="00EC6468" w:rsidRDefault="00EC6468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相机阵列高动态范围成像方法</w:t>
            </w:r>
          </w:p>
        </w:tc>
        <w:tc>
          <w:tcPr>
            <w:tcW w:w="992" w:type="dxa"/>
            <w:vAlign w:val="center"/>
          </w:tcPr>
          <w:p w14:paraId="79DCF187" w14:textId="55ECAE36" w:rsidR="00EC6468" w:rsidRDefault="00EC6468" w:rsidP="008023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2C2ABBA9" w14:textId="73E44281" w:rsidR="00EC6468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ZL201510129313.1</w:t>
            </w:r>
          </w:p>
        </w:tc>
        <w:tc>
          <w:tcPr>
            <w:tcW w:w="1276" w:type="dxa"/>
            <w:vAlign w:val="center"/>
          </w:tcPr>
          <w:p w14:paraId="7E6E005B" w14:textId="16D8367E" w:rsidR="00EC6468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2018.02.06</w:t>
            </w:r>
          </w:p>
        </w:tc>
        <w:tc>
          <w:tcPr>
            <w:tcW w:w="992" w:type="dxa"/>
            <w:vAlign w:val="center"/>
          </w:tcPr>
          <w:p w14:paraId="5D10AB94" w14:textId="7FAF3B56" w:rsidR="00EC6468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2805637</w:t>
            </w:r>
          </w:p>
        </w:tc>
        <w:tc>
          <w:tcPr>
            <w:tcW w:w="1701" w:type="dxa"/>
            <w:vAlign w:val="center"/>
          </w:tcPr>
          <w:p w14:paraId="639324A8" w14:textId="008461F5" w:rsidR="00EC6468" w:rsidRPr="00331FAD" w:rsidRDefault="00EC6468" w:rsidP="00EC64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西安邮电大学</w:t>
            </w:r>
          </w:p>
        </w:tc>
        <w:tc>
          <w:tcPr>
            <w:tcW w:w="2249" w:type="dxa"/>
            <w:vAlign w:val="center"/>
          </w:tcPr>
          <w:p w14:paraId="1EF21D58" w14:textId="71AEB650" w:rsidR="00EC6468" w:rsidRDefault="00EC6468" w:rsidP="00453F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白本督；刘颖；范九伦</w:t>
            </w:r>
          </w:p>
        </w:tc>
      </w:tr>
      <w:tr w:rsidR="00EC6468" w:rsidRPr="00E579E1" w14:paraId="7C3A1A95" w14:textId="77777777" w:rsidTr="0014573A">
        <w:trPr>
          <w:trHeight w:val="567"/>
          <w:jc w:val="center"/>
        </w:trPr>
        <w:tc>
          <w:tcPr>
            <w:tcW w:w="483" w:type="dxa"/>
            <w:vAlign w:val="center"/>
          </w:tcPr>
          <w:p w14:paraId="0BE84EC6" w14:textId="60EFCD56" w:rsidR="00EC6468" w:rsidRPr="00E579E1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6A22CBBB" w14:textId="6128196E" w:rsidR="00EC6468" w:rsidRPr="00E579E1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14:paraId="53EEC1EA" w14:textId="16E36438" w:rsidR="00EC6468" w:rsidRDefault="00EC6468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一种合成多幅不同曝光度图像的方法</w:t>
            </w:r>
          </w:p>
        </w:tc>
        <w:tc>
          <w:tcPr>
            <w:tcW w:w="992" w:type="dxa"/>
            <w:vAlign w:val="center"/>
          </w:tcPr>
          <w:p w14:paraId="099206F4" w14:textId="0D1A77F4" w:rsidR="00EC6468" w:rsidRDefault="00EC6468" w:rsidP="008023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4221630E" w14:textId="49CD1CD5" w:rsidR="00EC6468" w:rsidRPr="00252AD2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ZL201610355263.3</w:t>
            </w:r>
          </w:p>
        </w:tc>
        <w:tc>
          <w:tcPr>
            <w:tcW w:w="1276" w:type="dxa"/>
            <w:vAlign w:val="center"/>
          </w:tcPr>
          <w:p w14:paraId="15E1F491" w14:textId="09DE15F7" w:rsidR="00EC6468" w:rsidRPr="00E579E1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2019.08.09</w:t>
            </w:r>
          </w:p>
        </w:tc>
        <w:tc>
          <w:tcPr>
            <w:tcW w:w="992" w:type="dxa"/>
            <w:vAlign w:val="center"/>
          </w:tcPr>
          <w:p w14:paraId="18702868" w14:textId="5A5CDF3D" w:rsidR="00EC6468" w:rsidRPr="00E579E1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3487794</w:t>
            </w:r>
          </w:p>
        </w:tc>
        <w:tc>
          <w:tcPr>
            <w:tcW w:w="1701" w:type="dxa"/>
            <w:vAlign w:val="center"/>
          </w:tcPr>
          <w:p w14:paraId="21CAED6F" w14:textId="77777777" w:rsidR="00EC6468" w:rsidRPr="00331FAD" w:rsidRDefault="00EC6468" w:rsidP="00EC64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1FAD">
              <w:rPr>
                <w:rFonts w:asciiTheme="minorEastAsia" w:hAnsiTheme="minorEastAsia"/>
                <w:szCs w:val="21"/>
              </w:rPr>
              <w:t>西安邮电大学</w:t>
            </w:r>
          </w:p>
        </w:tc>
        <w:tc>
          <w:tcPr>
            <w:tcW w:w="2249" w:type="dxa"/>
            <w:vAlign w:val="center"/>
          </w:tcPr>
          <w:p w14:paraId="01037207" w14:textId="5E38D4E8" w:rsidR="00EC6468" w:rsidRDefault="00EC6468" w:rsidP="00453F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刘卫华；吴小峰</w:t>
            </w:r>
          </w:p>
        </w:tc>
      </w:tr>
      <w:tr w:rsidR="00EC6468" w:rsidRPr="00E579E1" w14:paraId="71502664" w14:textId="77777777" w:rsidTr="0014573A">
        <w:trPr>
          <w:trHeight w:val="567"/>
          <w:jc w:val="center"/>
        </w:trPr>
        <w:tc>
          <w:tcPr>
            <w:tcW w:w="483" w:type="dxa"/>
            <w:vAlign w:val="center"/>
          </w:tcPr>
          <w:p w14:paraId="5C1AAE21" w14:textId="63AA80AA" w:rsidR="00EC6468" w:rsidRPr="00E579E1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069711DE" w14:textId="7938E42B" w:rsidR="00EC6468" w:rsidRPr="00DD4233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14:paraId="6C951802" w14:textId="7C1995FC" w:rsidR="00EC6468" w:rsidRDefault="00EC6468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一种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基于位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平面的运动目标跟踪方法</w:t>
            </w:r>
          </w:p>
        </w:tc>
        <w:tc>
          <w:tcPr>
            <w:tcW w:w="992" w:type="dxa"/>
            <w:vAlign w:val="center"/>
          </w:tcPr>
          <w:p w14:paraId="2EC704EE" w14:textId="351130B6" w:rsidR="00EC6468" w:rsidRPr="00DD4233" w:rsidRDefault="00EC6468" w:rsidP="0080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2414F036" w14:textId="128B80D1" w:rsidR="00EC6468" w:rsidRPr="00DD4233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ZL201510147895.6</w:t>
            </w:r>
          </w:p>
        </w:tc>
        <w:tc>
          <w:tcPr>
            <w:tcW w:w="1276" w:type="dxa"/>
            <w:vAlign w:val="center"/>
          </w:tcPr>
          <w:p w14:paraId="5250019C" w14:textId="14C39ABD" w:rsidR="00EC6468" w:rsidRPr="00DD4233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2019.03.29</w:t>
            </w:r>
          </w:p>
        </w:tc>
        <w:tc>
          <w:tcPr>
            <w:tcW w:w="992" w:type="dxa"/>
            <w:vAlign w:val="center"/>
          </w:tcPr>
          <w:p w14:paraId="625AAE23" w14:textId="490C2806" w:rsidR="00EC6468" w:rsidRPr="00DD4233" w:rsidRDefault="00EC6468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3310189</w:t>
            </w:r>
          </w:p>
        </w:tc>
        <w:tc>
          <w:tcPr>
            <w:tcW w:w="1701" w:type="dxa"/>
            <w:vAlign w:val="center"/>
          </w:tcPr>
          <w:p w14:paraId="4BD76734" w14:textId="0C10C6C6" w:rsidR="00EC6468" w:rsidRPr="00DD4233" w:rsidRDefault="00EC6468" w:rsidP="00EC64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西安邮电大学</w:t>
            </w:r>
          </w:p>
        </w:tc>
        <w:tc>
          <w:tcPr>
            <w:tcW w:w="2249" w:type="dxa"/>
            <w:vAlign w:val="center"/>
          </w:tcPr>
          <w:p w14:paraId="219F24B6" w14:textId="5796B6E0" w:rsidR="00EC6468" w:rsidRPr="00DD4233" w:rsidRDefault="00EC6468" w:rsidP="0080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李娜；刘颖；李大湘；刘卫华；王殿伟；陈俊艳；李凯</w:t>
            </w:r>
          </w:p>
        </w:tc>
      </w:tr>
      <w:tr w:rsidR="00EC6468" w:rsidRPr="00E579E1" w14:paraId="13D21D73" w14:textId="77777777" w:rsidTr="0014573A">
        <w:trPr>
          <w:trHeight w:val="567"/>
          <w:jc w:val="center"/>
        </w:trPr>
        <w:tc>
          <w:tcPr>
            <w:tcW w:w="483" w:type="dxa"/>
            <w:vAlign w:val="center"/>
          </w:tcPr>
          <w:p w14:paraId="2ADDC716" w14:textId="4B4A3489" w:rsidR="00EC6468" w:rsidRPr="00E579E1" w:rsidRDefault="00EC6468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192B5B1B" w14:textId="336BBD82" w:rsidR="00EC6468" w:rsidRPr="00DD4233" w:rsidRDefault="00EC6468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14:paraId="2F52D28E" w14:textId="34302CA2" w:rsidR="00EC6468" w:rsidRDefault="00EC6468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一种用于分割监控视频中存在粘连车辆的方法</w:t>
            </w:r>
          </w:p>
        </w:tc>
        <w:tc>
          <w:tcPr>
            <w:tcW w:w="992" w:type="dxa"/>
            <w:vAlign w:val="center"/>
          </w:tcPr>
          <w:p w14:paraId="176470D3" w14:textId="6753C584" w:rsidR="00EC6468" w:rsidRPr="00DD4233" w:rsidRDefault="00EC6468" w:rsidP="002C6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0348FCF6" w14:textId="0F92F0A8" w:rsidR="00EC6468" w:rsidRPr="00DD4233" w:rsidRDefault="00EC6468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ZL201510109679.2</w:t>
            </w:r>
          </w:p>
        </w:tc>
        <w:tc>
          <w:tcPr>
            <w:tcW w:w="1276" w:type="dxa"/>
            <w:vAlign w:val="center"/>
          </w:tcPr>
          <w:p w14:paraId="221D2696" w14:textId="4AEFC85C" w:rsidR="00EC6468" w:rsidRPr="00DD4233" w:rsidRDefault="00EC6468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2019.06.18</w:t>
            </w:r>
          </w:p>
        </w:tc>
        <w:tc>
          <w:tcPr>
            <w:tcW w:w="992" w:type="dxa"/>
            <w:vAlign w:val="center"/>
          </w:tcPr>
          <w:p w14:paraId="535E0B54" w14:textId="423FD23A" w:rsidR="00EC6468" w:rsidRPr="00DD4233" w:rsidRDefault="00EC6468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3420702</w:t>
            </w:r>
          </w:p>
        </w:tc>
        <w:tc>
          <w:tcPr>
            <w:tcW w:w="1701" w:type="dxa"/>
            <w:vAlign w:val="center"/>
          </w:tcPr>
          <w:p w14:paraId="59E58741" w14:textId="17401EAA" w:rsidR="00EC6468" w:rsidRPr="00DD4233" w:rsidRDefault="00EC6468" w:rsidP="00EC64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西安邮电大学</w:t>
            </w:r>
          </w:p>
        </w:tc>
        <w:tc>
          <w:tcPr>
            <w:tcW w:w="2249" w:type="dxa"/>
            <w:vAlign w:val="center"/>
          </w:tcPr>
          <w:p w14:paraId="5582BE79" w14:textId="7F0EE949" w:rsidR="00EC6468" w:rsidRPr="00DD4233" w:rsidRDefault="00EC6468" w:rsidP="002C6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李娜；刘颖；李大湘；毕萍；王倩；陈俊艳</w:t>
            </w:r>
          </w:p>
        </w:tc>
      </w:tr>
      <w:tr w:rsidR="00EE7DB4" w:rsidRPr="00E579E1" w14:paraId="47A974E1" w14:textId="77777777" w:rsidTr="0014573A">
        <w:trPr>
          <w:trHeight w:val="567"/>
          <w:jc w:val="center"/>
        </w:trPr>
        <w:tc>
          <w:tcPr>
            <w:tcW w:w="483" w:type="dxa"/>
            <w:vAlign w:val="center"/>
          </w:tcPr>
          <w:p w14:paraId="24C2D264" w14:textId="4AF5A458" w:rsidR="00EE7DB4" w:rsidRDefault="00EE7DB4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610E0438" w14:textId="276C534B" w:rsidR="00EE7DB4" w:rsidRDefault="00EE7DB4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14:paraId="71C4B387" w14:textId="063CCE50" w:rsidR="00EE7DB4" w:rsidRDefault="00EE7DB4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一种多示例学习框架下的鞋印图像检索方法及系统</w:t>
            </w:r>
          </w:p>
        </w:tc>
        <w:tc>
          <w:tcPr>
            <w:tcW w:w="992" w:type="dxa"/>
            <w:vAlign w:val="center"/>
          </w:tcPr>
          <w:p w14:paraId="2228446C" w14:textId="40210AE2" w:rsidR="00EE7DB4" w:rsidRDefault="00EE7DB4" w:rsidP="002C6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7DD598CE" w14:textId="30591D20" w:rsidR="00EE7DB4" w:rsidRDefault="00EE7DB4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ZL201610340226.5</w:t>
            </w:r>
          </w:p>
        </w:tc>
        <w:tc>
          <w:tcPr>
            <w:tcW w:w="1276" w:type="dxa"/>
            <w:vAlign w:val="center"/>
          </w:tcPr>
          <w:p w14:paraId="0654122C" w14:textId="4BDB273A" w:rsidR="00EE7DB4" w:rsidRDefault="00EE7DB4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2019.12.27</w:t>
            </w:r>
          </w:p>
        </w:tc>
        <w:tc>
          <w:tcPr>
            <w:tcW w:w="992" w:type="dxa"/>
            <w:vAlign w:val="center"/>
          </w:tcPr>
          <w:p w14:paraId="6249D4B6" w14:textId="7C6946F9" w:rsidR="00EE7DB4" w:rsidRDefault="00EE7DB4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3645740</w:t>
            </w:r>
          </w:p>
        </w:tc>
        <w:tc>
          <w:tcPr>
            <w:tcW w:w="1701" w:type="dxa"/>
            <w:vAlign w:val="center"/>
          </w:tcPr>
          <w:p w14:paraId="457222D5" w14:textId="254767E6" w:rsidR="00EE7DB4" w:rsidRDefault="00EE7DB4" w:rsidP="00EC64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西安邮电大学</w:t>
            </w:r>
          </w:p>
        </w:tc>
        <w:tc>
          <w:tcPr>
            <w:tcW w:w="2249" w:type="dxa"/>
            <w:vAlign w:val="center"/>
          </w:tcPr>
          <w:p w14:paraId="46AF219E" w14:textId="2441A9C0" w:rsidR="00EE7DB4" w:rsidRDefault="00EE7DB4" w:rsidP="002C6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李大湘；吴倩；朱志宇；邱鑫；赵小强；刘颖</w:t>
            </w:r>
          </w:p>
        </w:tc>
      </w:tr>
      <w:tr w:rsidR="00EC6468" w:rsidRPr="00E579E1" w14:paraId="352F52C6" w14:textId="77777777" w:rsidTr="0014573A">
        <w:trPr>
          <w:trHeight w:val="567"/>
          <w:jc w:val="center"/>
        </w:trPr>
        <w:tc>
          <w:tcPr>
            <w:tcW w:w="483" w:type="dxa"/>
            <w:vAlign w:val="center"/>
          </w:tcPr>
          <w:p w14:paraId="3610EFE8" w14:textId="16FA99A9" w:rsidR="00EC6468" w:rsidRPr="00E579E1" w:rsidRDefault="00EE7DB4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42D0794A" w14:textId="23E92637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实用新型</w:t>
            </w:r>
          </w:p>
        </w:tc>
        <w:tc>
          <w:tcPr>
            <w:tcW w:w="2977" w:type="dxa"/>
            <w:vAlign w:val="center"/>
          </w:tcPr>
          <w:p w14:paraId="52C9D5D6" w14:textId="570A8A59" w:rsidR="00EC6468" w:rsidRPr="00331FAD" w:rsidRDefault="00EC6468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一种治安监控用摄像采集装置</w:t>
            </w:r>
          </w:p>
        </w:tc>
        <w:tc>
          <w:tcPr>
            <w:tcW w:w="992" w:type="dxa"/>
            <w:vAlign w:val="center"/>
          </w:tcPr>
          <w:p w14:paraId="241D574C" w14:textId="59D85C05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14AACF4F" w14:textId="18DEE5AB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ZL201620041275.4</w:t>
            </w:r>
          </w:p>
        </w:tc>
        <w:tc>
          <w:tcPr>
            <w:tcW w:w="1276" w:type="dxa"/>
            <w:vAlign w:val="center"/>
          </w:tcPr>
          <w:p w14:paraId="77DFD539" w14:textId="28BF893F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2016.06.29</w:t>
            </w:r>
          </w:p>
        </w:tc>
        <w:tc>
          <w:tcPr>
            <w:tcW w:w="992" w:type="dxa"/>
            <w:vAlign w:val="center"/>
          </w:tcPr>
          <w:p w14:paraId="6103EF81" w14:textId="3E3552AC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5328679</w:t>
            </w:r>
          </w:p>
        </w:tc>
        <w:tc>
          <w:tcPr>
            <w:tcW w:w="1701" w:type="dxa"/>
            <w:vAlign w:val="center"/>
          </w:tcPr>
          <w:p w14:paraId="6F08152E" w14:textId="4A6BE7B3" w:rsidR="00EC6468" w:rsidRPr="00DD4233" w:rsidRDefault="00EC6468" w:rsidP="00EC646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西安邮电大学</w:t>
            </w:r>
          </w:p>
        </w:tc>
        <w:tc>
          <w:tcPr>
            <w:tcW w:w="2249" w:type="dxa"/>
            <w:vAlign w:val="center"/>
          </w:tcPr>
          <w:p w14:paraId="24218671" w14:textId="22BE4DE9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朱婷鸽；李大湘；毕萍</w:t>
            </w:r>
          </w:p>
        </w:tc>
      </w:tr>
      <w:tr w:rsidR="00EC6468" w:rsidRPr="00E579E1" w14:paraId="4AB79251" w14:textId="77777777" w:rsidTr="0014573A">
        <w:trPr>
          <w:trHeight w:val="567"/>
          <w:jc w:val="center"/>
        </w:trPr>
        <w:tc>
          <w:tcPr>
            <w:tcW w:w="483" w:type="dxa"/>
            <w:vAlign w:val="center"/>
          </w:tcPr>
          <w:p w14:paraId="738758D5" w14:textId="5299602C" w:rsidR="00EC6468" w:rsidRPr="00E579E1" w:rsidRDefault="00EE7DB4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2A67DA97" w14:textId="7A10D057" w:rsidR="00EC6468" w:rsidRPr="00DD4233" w:rsidRDefault="00EC6468" w:rsidP="00674F43">
            <w:pPr>
              <w:pStyle w:val="a3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14:paraId="6D39AC64" w14:textId="131FA9DD" w:rsidR="00EC6468" w:rsidRPr="00331FAD" w:rsidRDefault="00EC6468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基于GPU的实时毛笔墨水扩散模型并行实现方法</w:t>
            </w:r>
          </w:p>
        </w:tc>
        <w:tc>
          <w:tcPr>
            <w:tcW w:w="992" w:type="dxa"/>
            <w:vAlign w:val="center"/>
          </w:tcPr>
          <w:p w14:paraId="58977ADA" w14:textId="10E7A5F4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4650E712" w14:textId="635D717C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ZL201310379037.5</w:t>
            </w:r>
          </w:p>
        </w:tc>
        <w:tc>
          <w:tcPr>
            <w:tcW w:w="1276" w:type="dxa"/>
            <w:vAlign w:val="center"/>
          </w:tcPr>
          <w:p w14:paraId="28BD6A44" w14:textId="71C9B43E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2016.09.07</w:t>
            </w:r>
          </w:p>
        </w:tc>
        <w:tc>
          <w:tcPr>
            <w:tcW w:w="992" w:type="dxa"/>
            <w:vAlign w:val="center"/>
          </w:tcPr>
          <w:p w14:paraId="05A28C8C" w14:textId="723F765F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2232814</w:t>
            </w:r>
          </w:p>
        </w:tc>
        <w:tc>
          <w:tcPr>
            <w:tcW w:w="1701" w:type="dxa"/>
            <w:vAlign w:val="center"/>
          </w:tcPr>
          <w:p w14:paraId="47F6822B" w14:textId="2111E6A7" w:rsidR="00EC6468" w:rsidRPr="00DD4233" w:rsidRDefault="00EC6468" w:rsidP="00EC646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西安邮电大学；西北工业大学</w:t>
            </w:r>
          </w:p>
        </w:tc>
        <w:tc>
          <w:tcPr>
            <w:tcW w:w="2249" w:type="dxa"/>
            <w:vAlign w:val="center"/>
          </w:tcPr>
          <w:p w14:paraId="56EC8502" w14:textId="413D32DF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白本督；张艳宁；李映；范久伦</w:t>
            </w:r>
          </w:p>
        </w:tc>
      </w:tr>
      <w:tr w:rsidR="00EC6468" w:rsidRPr="00E579E1" w14:paraId="6C9945C0" w14:textId="77777777" w:rsidTr="0014573A">
        <w:trPr>
          <w:trHeight w:val="567"/>
          <w:jc w:val="center"/>
        </w:trPr>
        <w:tc>
          <w:tcPr>
            <w:tcW w:w="483" w:type="dxa"/>
            <w:vAlign w:val="center"/>
          </w:tcPr>
          <w:p w14:paraId="7F74F92D" w14:textId="0CC46101" w:rsidR="00EC6468" w:rsidRPr="00E579E1" w:rsidRDefault="00EE7DB4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458825B0" w14:textId="2756A801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14:paraId="131AB1D3" w14:textId="65560CE8" w:rsidR="00EC6468" w:rsidRPr="00331FAD" w:rsidRDefault="00EC6468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基于Lattice Random Walk的墨水扩散模型建模方法</w:t>
            </w:r>
          </w:p>
        </w:tc>
        <w:tc>
          <w:tcPr>
            <w:tcW w:w="992" w:type="dxa"/>
            <w:vAlign w:val="center"/>
          </w:tcPr>
          <w:p w14:paraId="022499D0" w14:textId="3922A08D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512D6FD7" w14:textId="2445635E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ZL201310379039.4</w:t>
            </w:r>
          </w:p>
        </w:tc>
        <w:tc>
          <w:tcPr>
            <w:tcW w:w="1276" w:type="dxa"/>
            <w:vAlign w:val="center"/>
          </w:tcPr>
          <w:p w14:paraId="57287C8C" w14:textId="1C1A445E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2016.05.04</w:t>
            </w:r>
          </w:p>
        </w:tc>
        <w:tc>
          <w:tcPr>
            <w:tcW w:w="992" w:type="dxa"/>
            <w:vAlign w:val="center"/>
          </w:tcPr>
          <w:p w14:paraId="473EF7DA" w14:textId="48B2387B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2059982</w:t>
            </w:r>
          </w:p>
        </w:tc>
        <w:tc>
          <w:tcPr>
            <w:tcW w:w="1701" w:type="dxa"/>
            <w:vAlign w:val="center"/>
          </w:tcPr>
          <w:p w14:paraId="55B73CBD" w14:textId="781DA9AE" w:rsidR="00EC6468" w:rsidRPr="00DD4233" w:rsidRDefault="00EC6468" w:rsidP="00EC646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西安邮电大学；西北工业大学</w:t>
            </w:r>
          </w:p>
        </w:tc>
        <w:tc>
          <w:tcPr>
            <w:tcW w:w="2249" w:type="dxa"/>
            <w:vAlign w:val="center"/>
          </w:tcPr>
          <w:p w14:paraId="71A1F0A1" w14:textId="06F21097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白本督；张艳宁；李映；范九伦</w:t>
            </w:r>
          </w:p>
        </w:tc>
      </w:tr>
      <w:tr w:rsidR="00EC6468" w:rsidRPr="00E579E1" w14:paraId="402555D0" w14:textId="77777777" w:rsidTr="0014573A">
        <w:trPr>
          <w:trHeight w:val="567"/>
          <w:jc w:val="center"/>
        </w:trPr>
        <w:tc>
          <w:tcPr>
            <w:tcW w:w="483" w:type="dxa"/>
            <w:vAlign w:val="center"/>
          </w:tcPr>
          <w:p w14:paraId="4F15BAEE" w14:textId="7FF63EC4" w:rsidR="00EC6468" w:rsidRPr="00E579E1" w:rsidRDefault="00EE7DB4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14:paraId="0FB110C2" w14:textId="4166F84F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14:paraId="16DCA338" w14:textId="44208119" w:rsidR="00EC6468" w:rsidRPr="00331FAD" w:rsidRDefault="00EC6468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基于表面粗糙度的三层纸张模型建模方法</w:t>
            </w:r>
          </w:p>
        </w:tc>
        <w:tc>
          <w:tcPr>
            <w:tcW w:w="992" w:type="dxa"/>
            <w:vAlign w:val="center"/>
          </w:tcPr>
          <w:p w14:paraId="296E4C6C" w14:textId="1C2AE31D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</w:t>
            </w:r>
          </w:p>
        </w:tc>
        <w:tc>
          <w:tcPr>
            <w:tcW w:w="1985" w:type="dxa"/>
            <w:vAlign w:val="center"/>
          </w:tcPr>
          <w:p w14:paraId="0776A41A" w14:textId="757C7988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ZL201310379441.2</w:t>
            </w:r>
          </w:p>
        </w:tc>
        <w:tc>
          <w:tcPr>
            <w:tcW w:w="1276" w:type="dxa"/>
            <w:vAlign w:val="center"/>
          </w:tcPr>
          <w:p w14:paraId="6D823D41" w14:textId="396BEBA8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2016.02.24</w:t>
            </w:r>
          </w:p>
        </w:tc>
        <w:tc>
          <w:tcPr>
            <w:tcW w:w="992" w:type="dxa"/>
            <w:vAlign w:val="center"/>
          </w:tcPr>
          <w:p w14:paraId="3874CF37" w14:textId="1EC405F4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1960009</w:t>
            </w:r>
          </w:p>
        </w:tc>
        <w:tc>
          <w:tcPr>
            <w:tcW w:w="1701" w:type="dxa"/>
            <w:vAlign w:val="center"/>
          </w:tcPr>
          <w:p w14:paraId="743E3A55" w14:textId="361E0B2C" w:rsidR="00EC6468" w:rsidRPr="00DD4233" w:rsidRDefault="00EC6468" w:rsidP="00EC646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西安邮电大学；西北工业大学</w:t>
            </w:r>
          </w:p>
        </w:tc>
        <w:tc>
          <w:tcPr>
            <w:tcW w:w="2249" w:type="dxa"/>
            <w:vAlign w:val="center"/>
          </w:tcPr>
          <w:p w14:paraId="1250C86A" w14:textId="52308897" w:rsidR="00EC6468" w:rsidRPr="00DD4233" w:rsidRDefault="00EC6468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白本督；张艳宁；李映；范九伦</w:t>
            </w:r>
          </w:p>
        </w:tc>
      </w:tr>
    </w:tbl>
    <w:p w14:paraId="60A84A26" w14:textId="77777777" w:rsidR="001D619C" w:rsidRDefault="001D619C" w:rsidP="008023F8">
      <w:pPr>
        <w:jc w:val="left"/>
        <w:rPr>
          <w:rFonts w:ascii="宋体" w:hAnsi="宋体" w:cs="宋体"/>
          <w:b/>
          <w:bCs/>
          <w:color w:val="000000"/>
          <w:sz w:val="24"/>
        </w:rPr>
        <w:sectPr w:rsidR="001D619C" w:rsidSect="001D619C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7839F40D" w14:textId="75DFD930" w:rsidR="007853F1" w:rsidRPr="005F7A10" w:rsidRDefault="0014573A" w:rsidP="005F7A10">
      <w:pPr>
        <w:pStyle w:val="a8"/>
        <w:spacing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lastRenderedPageBreak/>
        <w:t>5</w:t>
      </w:r>
      <w:r w:rsidR="00943399">
        <w:rPr>
          <w:rFonts w:ascii="宋体" w:hAnsi="宋体" w:cs="宋体" w:hint="eastAsia"/>
          <w:b/>
          <w:bCs/>
          <w:color w:val="000000"/>
          <w:sz w:val="24"/>
        </w:rPr>
        <w:t>、</w:t>
      </w:r>
      <w:r w:rsidR="00921104">
        <w:rPr>
          <w:rFonts w:ascii="宋体" w:hAnsi="宋体" w:cs="宋体" w:hint="eastAsia"/>
          <w:b/>
          <w:bCs/>
          <w:color w:val="000000"/>
          <w:sz w:val="24"/>
        </w:rPr>
        <w:t>主要完成人情况</w:t>
      </w: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946"/>
        <w:gridCol w:w="896"/>
        <w:gridCol w:w="851"/>
        <w:gridCol w:w="1134"/>
        <w:gridCol w:w="1134"/>
        <w:gridCol w:w="2977"/>
      </w:tblGrid>
      <w:tr w:rsidR="001D619C" w14:paraId="463069AB" w14:textId="77777777" w:rsidTr="001D619C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9F51" w14:textId="77777777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排序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C55C" w14:textId="77777777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完成人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3994" w14:textId="77777777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D6D5" w14:textId="77777777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技术职称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5BBE" w14:textId="77777777" w:rsidR="001D619C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工作</w:t>
            </w:r>
          </w:p>
          <w:p w14:paraId="65E76ACA" w14:textId="7ECF84B3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0949" w14:textId="77777777" w:rsidR="001D619C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完成</w:t>
            </w:r>
          </w:p>
          <w:p w14:paraId="79F8B72C" w14:textId="28ABF4E9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单位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137C" w14:textId="77777777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对本项目的贡献</w:t>
            </w:r>
          </w:p>
        </w:tc>
      </w:tr>
      <w:tr w:rsidR="001D619C" w14:paraId="53A04AD0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4FF" w14:textId="77777777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63D" w14:textId="40561813" w:rsidR="001D619C" w:rsidRPr="00A721D8" w:rsidRDefault="002F7AB9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刘颖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F690" w14:textId="67F59925" w:rsidR="001D619C" w:rsidRPr="00A721D8" w:rsidRDefault="002F7AB9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学术带头人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DB70" w14:textId="4FAE0C8B" w:rsidR="001D619C" w:rsidRPr="00A721D8" w:rsidRDefault="00E04582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教授级高工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2B76" w14:textId="24F3EB72" w:rsidR="001D619C" w:rsidRPr="00A721D8" w:rsidRDefault="008E62AB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0431" w14:textId="796C022C" w:rsidR="001D619C" w:rsidRPr="00A721D8" w:rsidRDefault="008E62AB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99BA" w14:textId="10D061EC" w:rsidR="001D619C" w:rsidRPr="00A721D8" w:rsidRDefault="00FD197A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项目负责人，负责方案设计</w:t>
            </w:r>
          </w:p>
        </w:tc>
      </w:tr>
      <w:tr w:rsidR="001D619C" w14:paraId="31D26274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EA06" w14:textId="77777777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C790" w14:textId="087E9B77" w:rsidR="001D619C" w:rsidRPr="00A721D8" w:rsidRDefault="002F7AB9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范九伦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C1EC" w14:textId="474BAC66" w:rsidR="001D619C" w:rsidRPr="00A721D8" w:rsidRDefault="002F7AB9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校长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2FB6" w14:textId="461ED4C8" w:rsidR="001D619C" w:rsidRPr="00A721D8" w:rsidRDefault="00E04582" w:rsidP="00E0458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1CB3" w14:textId="15C5224D" w:rsidR="001D619C" w:rsidRPr="00A721D8" w:rsidRDefault="008E62AB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F916" w14:textId="3F9C3869" w:rsidR="001D619C" w:rsidRPr="00A721D8" w:rsidRDefault="008E62AB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A22D" w14:textId="49ED4132" w:rsidR="001D619C" w:rsidRPr="00A721D8" w:rsidRDefault="00FD197A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负责刑侦图像技术总体规划</w:t>
            </w:r>
          </w:p>
        </w:tc>
      </w:tr>
      <w:tr w:rsidR="000C2ABA" w14:paraId="293FAD58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C844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C785" w14:textId="7CF97C3D" w:rsidR="000C2ABA" w:rsidRPr="00A721D8" w:rsidRDefault="002F7AB9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白本督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2C08" w14:textId="041176CD" w:rsidR="000C2ABA" w:rsidRPr="00A721D8" w:rsidRDefault="000D7383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0C57" w14:textId="3FB15A30" w:rsidR="000C2ABA" w:rsidRPr="00A721D8" w:rsidRDefault="00E04582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52D9" w14:textId="66D3117F" w:rsidR="000C2ABA" w:rsidRPr="00A721D8" w:rsidRDefault="008E62AB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4898" w14:textId="672CF9AC" w:rsidR="000C2ABA" w:rsidRPr="00A721D8" w:rsidRDefault="008E62AB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A911" w14:textId="6B10D3C7" w:rsidR="000C2ABA" w:rsidRPr="00A721D8" w:rsidRDefault="00FD197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负责刑侦模拟画像设计</w:t>
            </w:r>
          </w:p>
        </w:tc>
      </w:tr>
      <w:tr w:rsidR="000C2ABA" w14:paraId="6FB22DC7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DD57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1A50" w14:textId="02F58DB1" w:rsidR="000C2ABA" w:rsidRPr="00A721D8" w:rsidRDefault="002F7AB9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王富平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4261" w14:textId="59FFD772" w:rsidR="000C2ABA" w:rsidRPr="00A721D8" w:rsidRDefault="000D7383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82D7" w14:textId="2D7221B5" w:rsidR="000C2ABA" w:rsidRPr="00A721D8" w:rsidRDefault="00E04582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讲师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58C1" w14:textId="74B961B5" w:rsidR="000C2ABA" w:rsidRPr="00A721D8" w:rsidRDefault="008E62AB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DE9F" w14:textId="43731A0B" w:rsidR="000C2ABA" w:rsidRPr="00A721D8" w:rsidRDefault="008E62AB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52EC" w14:textId="1931820C" w:rsidR="000C2ABA" w:rsidRPr="00A721D8" w:rsidRDefault="00FD197A" w:rsidP="000C2A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负责刑侦图像检索比对</w:t>
            </w:r>
          </w:p>
        </w:tc>
      </w:tr>
      <w:tr w:rsidR="000C2ABA" w14:paraId="0037A775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29D9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BBB" w14:textId="15966146" w:rsidR="000C2ABA" w:rsidRPr="00A721D8" w:rsidRDefault="002F7AB9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李娜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3CDD" w14:textId="619F7368" w:rsidR="000C2ABA" w:rsidRPr="00A721D8" w:rsidRDefault="002F7AB9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系副主任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D282" w14:textId="55C46479" w:rsidR="000C2ABA" w:rsidRPr="00A721D8" w:rsidRDefault="00E04582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B877" w14:textId="4BA915DC" w:rsidR="000C2ABA" w:rsidRPr="00A721D8" w:rsidRDefault="008E62AB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9528" w14:textId="31BAFAAE" w:rsidR="000C2ABA" w:rsidRPr="00A721D8" w:rsidRDefault="008E62AB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F6E7" w14:textId="7A0A8090" w:rsidR="000C2ABA" w:rsidRPr="00A721D8" w:rsidRDefault="00FD197A" w:rsidP="000C2A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负责刑侦</w:t>
            </w:r>
            <w:r w:rsidR="00061DF9">
              <w:rPr>
                <w:rFonts w:asciiTheme="minorEastAsia" w:eastAsiaTheme="minorEastAsia" w:hAnsiTheme="minorEastAsia" w:cs="宋体" w:hint="eastAsia"/>
                <w:szCs w:val="21"/>
              </w:rPr>
              <w:t>视频处理技术</w:t>
            </w:r>
          </w:p>
        </w:tc>
      </w:tr>
      <w:tr w:rsidR="000C2ABA" w14:paraId="40CB9551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D512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FBC4" w14:textId="53B56E09" w:rsidR="000C2ABA" w:rsidRPr="00A721D8" w:rsidRDefault="002F7AB9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公衍超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698A" w14:textId="6E6064C8" w:rsidR="000C2ABA" w:rsidRPr="00A721D8" w:rsidRDefault="000D7383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BD16" w14:textId="44D1863A" w:rsidR="000C2ABA" w:rsidRPr="00A721D8" w:rsidRDefault="00E04582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讲师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A252" w14:textId="2D31AA5F" w:rsidR="000C2ABA" w:rsidRPr="00A721D8" w:rsidRDefault="008E62AB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FE0" w14:textId="6D2FA127" w:rsidR="000C2ABA" w:rsidRPr="00A721D8" w:rsidRDefault="008E62AB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800F" w14:textId="0C3563CC" w:rsidR="000C2ABA" w:rsidRPr="00A721D8" w:rsidRDefault="00FD197A" w:rsidP="000C2A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负责刑侦视频压缩</w:t>
            </w:r>
          </w:p>
        </w:tc>
      </w:tr>
      <w:tr w:rsidR="000C2ABA" w14:paraId="2586F7B4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2468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9DC6" w14:textId="0B8DC43F" w:rsidR="000C2ABA" w:rsidRPr="00A721D8" w:rsidRDefault="002F7AB9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刘卫华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6F4C" w14:textId="47474C23" w:rsidR="000C2ABA" w:rsidRPr="00A721D8" w:rsidRDefault="002F7AB9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系副主任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A38E" w14:textId="4317D2A6" w:rsidR="000C2ABA" w:rsidRPr="00A721D8" w:rsidRDefault="00E04582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67EF" w14:textId="70C7DF23" w:rsidR="000C2ABA" w:rsidRPr="00A721D8" w:rsidRDefault="008E62AB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2481" w14:textId="57463AFF" w:rsidR="000C2ABA" w:rsidRPr="00A721D8" w:rsidRDefault="008E62AB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12D2" w14:textId="5708E61E" w:rsidR="000C2ABA" w:rsidRPr="00A721D8" w:rsidRDefault="00FD197A" w:rsidP="000C2A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负责刑侦图像清晰化</w:t>
            </w:r>
          </w:p>
        </w:tc>
      </w:tr>
      <w:tr w:rsidR="00026125" w14:paraId="73E395EF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C254" w14:textId="5B651A64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C8CA" w14:textId="0F5B80B3" w:rsidR="00026125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李大湘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0AC" w14:textId="393CF9B8" w:rsidR="00026125" w:rsidRDefault="000D7383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6E4E" w14:textId="73300F1A" w:rsidR="00026125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8C89" w14:textId="15C04492" w:rsidR="00026125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5AAF" w14:textId="0C134CB7" w:rsidR="00026125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92B" w14:textId="5B72BA62" w:rsidR="00026125" w:rsidRDefault="00026125" w:rsidP="000C2A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负责刑侦图像检索</w:t>
            </w:r>
          </w:p>
        </w:tc>
      </w:tr>
      <w:tr w:rsidR="00026125" w14:paraId="629FAFC8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3376" w14:textId="63EEBB20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0297" w14:textId="262CCB07" w:rsidR="00026125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赵锋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5B0F" w14:textId="532952FC" w:rsidR="00026125" w:rsidRDefault="000D7383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201E" w14:textId="001904EE" w:rsidR="00026125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1EA7" w14:textId="291091BB" w:rsidR="00026125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BAF7" w14:textId="7BB38281" w:rsidR="00026125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8ED2" w14:textId="1D34797D" w:rsidR="00026125" w:rsidRDefault="00026125" w:rsidP="000C2A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负责成果应用转化及推广</w:t>
            </w:r>
          </w:p>
        </w:tc>
      </w:tr>
      <w:tr w:rsidR="00026125" w14:paraId="5D9A62C7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8011" w14:textId="1C53AFEE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78C" w14:textId="422682E5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艾达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9ADD" w14:textId="0CC1D295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实验室主任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E46E" w14:textId="11487868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2920" w14:textId="364B62D0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904E" w14:textId="3C521CC8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ED1" w14:textId="2F4BDCAF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负责刑侦现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勘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三维数据建模</w:t>
            </w:r>
          </w:p>
        </w:tc>
      </w:tr>
      <w:tr w:rsidR="00026125" w14:paraId="5025D690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5FAA" w14:textId="294A5098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ACA4" w14:textId="270A5F89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王倩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C5AD" w14:textId="766B9EA8" w:rsidR="00026125" w:rsidRPr="00A721D8" w:rsidRDefault="000D7383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5D3C" w14:textId="466A170E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8309" w14:textId="6D931097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F1F8" w14:textId="33E440F9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A11E" w14:textId="266A13F8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负责刑侦图像案件串并技术</w:t>
            </w:r>
          </w:p>
        </w:tc>
      </w:tr>
      <w:tr w:rsidR="00026125" w14:paraId="066BCA96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7AD" w14:textId="0A293F80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2E5B" w14:textId="3A2D1F1C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高梓铭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2FF9" w14:textId="6B2BE573" w:rsidR="00026125" w:rsidRPr="00A721D8" w:rsidRDefault="000D7383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5845" w14:textId="46D36720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2FB9" w14:textId="4B8485C0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22F" w14:textId="569D6892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9716" w14:textId="7DAE41B5" w:rsidR="00026125" w:rsidRPr="00A721D8" w:rsidRDefault="00026125" w:rsidP="000C2AB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负责成果应用转化及推广</w:t>
            </w:r>
          </w:p>
        </w:tc>
      </w:tr>
    </w:tbl>
    <w:p w14:paraId="29382512" w14:textId="23FD3E43" w:rsidR="007853F1" w:rsidRPr="00D049A5" w:rsidRDefault="0014573A" w:rsidP="00454373">
      <w:pPr>
        <w:pStyle w:val="a8"/>
        <w:spacing w:beforeLines="50" w:before="156"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6</w:t>
      </w:r>
      <w:r w:rsidR="00921104" w:rsidRPr="00D049A5">
        <w:rPr>
          <w:rFonts w:ascii="宋体" w:hAnsi="宋体" w:cs="宋体" w:hint="eastAsia"/>
          <w:b/>
          <w:color w:val="000000"/>
          <w:sz w:val="24"/>
        </w:rPr>
        <w:t>、主要完成单位及创新推广贡献</w:t>
      </w:r>
    </w:p>
    <w:tbl>
      <w:tblPr>
        <w:tblStyle w:val="a7"/>
        <w:tblW w:w="8518" w:type="dxa"/>
        <w:tblLayout w:type="fixed"/>
        <w:tblLook w:val="04A0" w:firstRow="1" w:lastRow="0" w:firstColumn="1" w:lastColumn="0" w:noHBand="0" w:noVBand="1"/>
      </w:tblPr>
      <w:tblGrid>
        <w:gridCol w:w="1217"/>
        <w:gridCol w:w="1868"/>
        <w:gridCol w:w="5433"/>
      </w:tblGrid>
      <w:tr w:rsidR="007853F1" w:rsidRPr="00D049A5" w14:paraId="16EE05E4" w14:textId="77777777" w:rsidTr="00D27746">
        <w:trPr>
          <w:trHeight w:val="39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D27" w14:textId="77777777" w:rsidR="007853F1" w:rsidRPr="00454373" w:rsidRDefault="00921104" w:rsidP="00454373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454373">
              <w:rPr>
                <w:rFonts w:ascii="仿宋_GB2312" w:eastAsia="仿宋_GB2312" w:hAnsi="仿宋" w:hint="eastAsia"/>
                <w:color w:val="000000"/>
                <w:sz w:val="24"/>
              </w:rPr>
              <w:t>排序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A44D" w14:textId="77777777" w:rsidR="007853F1" w:rsidRPr="00454373" w:rsidRDefault="00921104" w:rsidP="00454373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454373">
              <w:rPr>
                <w:rFonts w:ascii="仿宋_GB2312" w:eastAsia="仿宋_GB2312" w:hAnsi="仿宋" w:hint="eastAsia"/>
                <w:color w:val="000000"/>
                <w:sz w:val="24"/>
              </w:rPr>
              <w:t>完成单位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DD5E" w14:textId="77777777" w:rsidR="007853F1" w:rsidRPr="00454373" w:rsidRDefault="00921104" w:rsidP="00454373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454373">
              <w:rPr>
                <w:rFonts w:ascii="仿宋_GB2312" w:eastAsia="仿宋_GB2312" w:hAnsi="仿宋" w:hint="eastAsia"/>
                <w:color w:val="000000"/>
                <w:sz w:val="24"/>
              </w:rPr>
              <w:t>对本项目的贡献</w:t>
            </w:r>
          </w:p>
        </w:tc>
      </w:tr>
      <w:tr w:rsidR="007853F1" w:rsidRPr="00D049A5" w14:paraId="5F60DE98" w14:textId="77777777" w:rsidTr="00D27746">
        <w:trPr>
          <w:trHeight w:val="39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ABC8" w14:textId="4948E544" w:rsidR="00D049A5" w:rsidRPr="00454373" w:rsidRDefault="00921104" w:rsidP="00D049A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FB16" w14:textId="7B15BB38" w:rsidR="007853F1" w:rsidRPr="00454373" w:rsidRDefault="00356417" w:rsidP="008023F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西安邮电大学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5641" w14:textId="51FCCA9B" w:rsidR="007853F1" w:rsidRPr="00454373" w:rsidRDefault="00356417" w:rsidP="008023F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负责本项目刑侦图像关键技术的研究</w:t>
            </w:r>
          </w:p>
        </w:tc>
      </w:tr>
    </w:tbl>
    <w:p w14:paraId="131BEE0F" w14:textId="51E3E360" w:rsidR="006859BF" w:rsidRDefault="0014573A" w:rsidP="000B70E7">
      <w:pPr>
        <w:pStyle w:val="a8"/>
        <w:spacing w:beforeLines="50" w:before="156"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24"/>
        </w:rPr>
        <w:t>7</w:t>
      </w:r>
      <w:r w:rsidR="00921104">
        <w:rPr>
          <w:rFonts w:ascii="宋体" w:hAnsi="宋体" w:cs="宋体" w:hint="eastAsia"/>
          <w:b/>
          <w:bCs/>
          <w:color w:val="000000"/>
          <w:sz w:val="24"/>
        </w:rPr>
        <w:t>、完成人合作关系说明</w:t>
      </w:r>
    </w:p>
    <w:p w14:paraId="68561515" w14:textId="012C4726" w:rsidR="006859BF" w:rsidRDefault="006859BF" w:rsidP="0056297F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刘颖：</w:t>
      </w:r>
      <w:r w:rsidR="0056297F">
        <w:rPr>
          <w:rFonts w:ascii="宋体" w:hAnsi="宋体" w:cs="宋体" w:hint="eastAsia"/>
          <w:b/>
          <w:bCs/>
          <w:color w:val="000000"/>
          <w:sz w:val="24"/>
        </w:rPr>
        <w:t>项目负责人，完成国家自然基金1项，发表论文7篇</w:t>
      </w:r>
    </w:p>
    <w:p w14:paraId="1FC23E4D" w14:textId="4FDB4A44" w:rsidR="006859BF" w:rsidRDefault="0056297F" w:rsidP="0056297F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范九伦：负责刑侦图像</w:t>
      </w:r>
      <w:r w:rsidR="00061DF9">
        <w:rPr>
          <w:rFonts w:ascii="宋体" w:hAnsi="宋体" w:cs="宋体" w:hint="eastAsia"/>
          <w:b/>
          <w:bCs/>
          <w:color w:val="000000"/>
          <w:sz w:val="24"/>
        </w:rPr>
        <w:t>关键技术的技术方案规划</w:t>
      </w:r>
    </w:p>
    <w:p w14:paraId="3F4F519D" w14:textId="5735F311" w:rsidR="0056297F" w:rsidRDefault="0056297F" w:rsidP="0056297F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白本督：</w:t>
      </w:r>
      <w:r w:rsidR="00061DF9">
        <w:rPr>
          <w:rFonts w:ascii="宋体" w:hAnsi="宋体" w:cs="宋体" w:hint="eastAsia"/>
          <w:b/>
          <w:bCs/>
          <w:color w:val="000000"/>
          <w:sz w:val="24"/>
        </w:rPr>
        <w:t>主持公安部科技强</w:t>
      </w:r>
      <w:proofErr w:type="gramStart"/>
      <w:r w:rsidR="00061DF9">
        <w:rPr>
          <w:rFonts w:ascii="宋体" w:hAnsi="宋体" w:cs="宋体" w:hint="eastAsia"/>
          <w:b/>
          <w:bCs/>
          <w:color w:val="000000"/>
          <w:sz w:val="24"/>
        </w:rPr>
        <w:t>警重点</w:t>
      </w:r>
      <w:proofErr w:type="gramEnd"/>
      <w:r w:rsidR="00061DF9">
        <w:rPr>
          <w:rFonts w:ascii="宋体" w:hAnsi="宋体" w:cs="宋体" w:hint="eastAsia"/>
          <w:b/>
          <w:bCs/>
          <w:color w:val="000000"/>
          <w:sz w:val="24"/>
        </w:rPr>
        <w:t>项目，负责刑侦模拟画像</w:t>
      </w:r>
    </w:p>
    <w:p w14:paraId="5B86A727" w14:textId="72D29997" w:rsidR="0056297F" w:rsidRDefault="0056297F" w:rsidP="0056297F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王富平：</w:t>
      </w:r>
      <w:r w:rsidR="00061DF9">
        <w:rPr>
          <w:rFonts w:ascii="宋体" w:hAnsi="宋体" w:cs="宋体" w:hint="eastAsia"/>
          <w:b/>
          <w:bCs/>
          <w:color w:val="000000"/>
          <w:sz w:val="24"/>
        </w:rPr>
        <w:t>负责刑侦视频图像检索技术</w:t>
      </w:r>
    </w:p>
    <w:p w14:paraId="6A0339D1" w14:textId="4137C36B" w:rsidR="0056297F" w:rsidRDefault="0056297F" w:rsidP="0056297F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李娜：</w:t>
      </w:r>
      <w:r w:rsidR="00061DF9">
        <w:rPr>
          <w:rFonts w:ascii="宋体" w:hAnsi="宋体" w:cs="宋体" w:hint="eastAsia"/>
          <w:b/>
          <w:bCs/>
          <w:color w:val="000000"/>
          <w:sz w:val="24"/>
        </w:rPr>
        <w:t>负责刑侦视频处理技术</w:t>
      </w:r>
    </w:p>
    <w:p w14:paraId="45F3090C" w14:textId="66394EF9" w:rsidR="0056297F" w:rsidRDefault="0056297F" w:rsidP="0056297F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proofErr w:type="gramStart"/>
      <w:r>
        <w:rPr>
          <w:rFonts w:ascii="宋体" w:hAnsi="宋体" w:cs="宋体" w:hint="eastAsia"/>
          <w:b/>
          <w:bCs/>
          <w:color w:val="000000"/>
          <w:sz w:val="24"/>
        </w:rPr>
        <w:t>公衍超</w:t>
      </w:r>
      <w:proofErr w:type="gramEnd"/>
      <w:r>
        <w:rPr>
          <w:rFonts w:ascii="宋体" w:hAnsi="宋体" w:cs="宋体" w:hint="eastAsia"/>
          <w:b/>
          <w:bCs/>
          <w:color w:val="000000"/>
          <w:sz w:val="24"/>
        </w:rPr>
        <w:t>：</w:t>
      </w:r>
      <w:r w:rsidR="00061DF9">
        <w:rPr>
          <w:rFonts w:ascii="宋体" w:hAnsi="宋体" w:cs="宋体" w:hint="eastAsia"/>
          <w:b/>
          <w:bCs/>
          <w:color w:val="000000"/>
          <w:sz w:val="24"/>
        </w:rPr>
        <w:t>负责高质量自适应视频编码技术</w:t>
      </w:r>
    </w:p>
    <w:p w14:paraId="547D9D14" w14:textId="0E90D4C2" w:rsidR="0056297F" w:rsidRDefault="0056297F" w:rsidP="0056297F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刘卫华：</w:t>
      </w:r>
      <w:r w:rsidR="00061DF9">
        <w:rPr>
          <w:rFonts w:ascii="宋体" w:hAnsi="宋体" w:cs="宋体" w:hint="eastAsia"/>
          <w:b/>
          <w:bCs/>
          <w:color w:val="000000"/>
          <w:sz w:val="24"/>
        </w:rPr>
        <w:t>负责刑侦图像清晰化技术</w:t>
      </w:r>
    </w:p>
    <w:p w14:paraId="7D2938AD" w14:textId="3989D655" w:rsidR="000A5823" w:rsidRDefault="00270E71" w:rsidP="0056297F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赵锋</w:t>
      </w:r>
      <w:r w:rsidR="000A5823">
        <w:rPr>
          <w:rFonts w:ascii="宋体" w:hAnsi="宋体" w:cs="宋体" w:hint="eastAsia"/>
          <w:b/>
          <w:bCs/>
          <w:color w:val="000000"/>
          <w:sz w:val="24"/>
        </w:rPr>
        <w:t>：负责刑侦图像相关成果应用转化及推广</w:t>
      </w:r>
    </w:p>
    <w:p w14:paraId="0EFA2B15" w14:textId="0A059796" w:rsidR="0056297F" w:rsidRDefault="0056297F" w:rsidP="0056297F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艾达：</w:t>
      </w:r>
      <w:r w:rsidR="00061DF9">
        <w:rPr>
          <w:rFonts w:ascii="宋体" w:hAnsi="宋体" w:cs="宋体" w:hint="eastAsia"/>
          <w:b/>
          <w:bCs/>
          <w:color w:val="000000"/>
          <w:sz w:val="24"/>
        </w:rPr>
        <w:t>负责刑侦现场三维重建技术</w:t>
      </w:r>
    </w:p>
    <w:p w14:paraId="602C4D3E" w14:textId="0D786EC2" w:rsidR="00061DF9" w:rsidRDefault="00061DF9" w:rsidP="0056297F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lastRenderedPageBreak/>
        <w:t>李大湘：</w:t>
      </w:r>
      <w:r w:rsidR="005721FA">
        <w:rPr>
          <w:rFonts w:ascii="宋体" w:hAnsi="宋体" w:cs="宋体" w:hint="eastAsia"/>
          <w:b/>
          <w:bCs/>
          <w:color w:val="000000"/>
          <w:sz w:val="24"/>
        </w:rPr>
        <w:t>负责刑侦图像检索技术</w:t>
      </w:r>
    </w:p>
    <w:p w14:paraId="1F08A0C7" w14:textId="65673C7A" w:rsidR="00061DF9" w:rsidRDefault="00061DF9" w:rsidP="0056297F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王倩：</w:t>
      </w:r>
      <w:r w:rsidR="005721FA">
        <w:rPr>
          <w:rFonts w:ascii="宋体" w:hAnsi="宋体" w:cs="宋体" w:hint="eastAsia"/>
          <w:b/>
          <w:bCs/>
          <w:color w:val="000000"/>
          <w:sz w:val="24"/>
        </w:rPr>
        <w:t>负责刑侦图像案件串并案技术</w:t>
      </w:r>
    </w:p>
    <w:p w14:paraId="2A5F3E7A" w14:textId="40E27194" w:rsidR="0056297F" w:rsidRDefault="00061DF9" w:rsidP="002E2875">
      <w:pPr>
        <w:pStyle w:val="a8"/>
        <w:spacing w:beforeLines="50" w:before="156" w:line="260" w:lineRule="exact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卢津：</w:t>
      </w:r>
      <w:r w:rsidR="005721FA">
        <w:rPr>
          <w:rFonts w:ascii="宋体" w:hAnsi="宋体" w:cs="宋体" w:hint="eastAsia"/>
          <w:b/>
          <w:bCs/>
          <w:color w:val="000000"/>
          <w:sz w:val="24"/>
        </w:rPr>
        <w:t>负责刑侦三维痕迹数据分析及建模技术</w:t>
      </w:r>
    </w:p>
    <w:sectPr w:rsidR="005629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58994" w14:textId="77777777" w:rsidR="008233C1" w:rsidRDefault="008233C1" w:rsidP="00465E3C">
      <w:r>
        <w:separator/>
      </w:r>
    </w:p>
  </w:endnote>
  <w:endnote w:type="continuationSeparator" w:id="0">
    <w:p w14:paraId="67EE07FB" w14:textId="77777777" w:rsidR="008233C1" w:rsidRDefault="008233C1" w:rsidP="0046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9FD80" w14:textId="77777777" w:rsidR="008233C1" w:rsidRDefault="008233C1" w:rsidP="00465E3C">
      <w:r>
        <w:separator/>
      </w:r>
    </w:p>
  </w:footnote>
  <w:footnote w:type="continuationSeparator" w:id="0">
    <w:p w14:paraId="12DD1236" w14:textId="77777777" w:rsidR="008233C1" w:rsidRDefault="008233C1" w:rsidP="0046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1EA"/>
    <w:multiLevelType w:val="hybridMultilevel"/>
    <w:tmpl w:val="119032C2"/>
    <w:lvl w:ilvl="0" w:tplc="154EAA42">
      <w:start w:val="1"/>
      <w:numFmt w:val="decimalEnclosedCircle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224606E0"/>
    <w:multiLevelType w:val="hybridMultilevel"/>
    <w:tmpl w:val="95320788"/>
    <w:lvl w:ilvl="0" w:tplc="5D7E4070">
      <w:start w:val="2"/>
      <w:numFmt w:val="decimalEnclosedCircle"/>
      <w:lvlText w:val="%1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79F927B4"/>
    <w:multiLevelType w:val="hybridMultilevel"/>
    <w:tmpl w:val="AA1A31E0"/>
    <w:lvl w:ilvl="0" w:tplc="E0444E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56834"/>
    <w:rsid w:val="00023A2A"/>
    <w:rsid w:val="00026125"/>
    <w:rsid w:val="00031C3E"/>
    <w:rsid w:val="000341F9"/>
    <w:rsid w:val="0004138A"/>
    <w:rsid w:val="0004614F"/>
    <w:rsid w:val="00061DF9"/>
    <w:rsid w:val="000632F8"/>
    <w:rsid w:val="00073688"/>
    <w:rsid w:val="000946CB"/>
    <w:rsid w:val="000A5823"/>
    <w:rsid w:val="000B6589"/>
    <w:rsid w:val="000B70E7"/>
    <w:rsid w:val="000C2ABA"/>
    <w:rsid w:val="000C5E93"/>
    <w:rsid w:val="000D7383"/>
    <w:rsid w:val="000E0391"/>
    <w:rsid w:val="00121A17"/>
    <w:rsid w:val="0014573A"/>
    <w:rsid w:val="001C6900"/>
    <w:rsid w:val="001D1FDF"/>
    <w:rsid w:val="001D619C"/>
    <w:rsid w:val="0020084B"/>
    <w:rsid w:val="002017A7"/>
    <w:rsid w:val="002341E1"/>
    <w:rsid w:val="00242B93"/>
    <w:rsid w:val="002443D2"/>
    <w:rsid w:val="00252AD2"/>
    <w:rsid w:val="00257211"/>
    <w:rsid w:val="00270E71"/>
    <w:rsid w:val="00277D7B"/>
    <w:rsid w:val="002A097D"/>
    <w:rsid w:val="002C6E23"/>
    <w:rsid w:val="002D176D"/>
    <w:rsid w:val="002E2875"/>
    <w:rsid w:val="002F7AB9"/>
    <w:rsid w:val="00327ECC"/>
    <w:rsid w:val="00331FAD"/>
    <w:rsid w:val="00341D8E"/>
    <w:rsid w:val="00356417"/>
    <w:rsid w:val="00360D71"/>
    <w:rsid w:val="003752BB"/>
    <w:rsid w:val="003A0E0E"/>
    <w:rsid w:val="003A4844"/>
    <w:rsid w:val="003B5D04"/>
    <w:rsid w:val="003C4878"/>
    <w:rsid w:val="003C5FC0"/>
    <w:rsid w:val="003D5C35"/>
    <w:rsid w:val="003E59CD"/>
    <w:rsid w:val="003F7E23"/>
    <w:rsid w:val="004470C5"/>
    <w:rsid w:val="00453F04"/>
    <w:rsid w:val="00454373"/>
    <w:rsid w:val="00463839"/>
    <w:rsid w:val="00465E3C"/>
    <w:rsid w:val="00472E40"/>
    <w:rsid w:val="00480AB1"/>
    <w:rsid w:val="004A11C9"/>
    <w:rsid w:val="004B2AB0"/>
    <w:rsid w:val="004D1F96"/>
    <w:rsid w:val="0056297F"/>
    <w:rsid w:val="005635EE"/>
    <w:rsid w:val="005721FA"/>
    <w:rsid w:val="00590BD3"/>
    <w:rsid w:val="005C2C22"/>
    <w:rsid w:val="005D2B9F"/>
    <w:rsid w:val="005F0B94"/>
    <w:rsid w:val="005F1D76"/>
    <w:rsid w:val="005F4AB4"/>
    <w:rsid w:val="005F7A10"/>
    <w:rsid w:val="00601087"/>
    <w:rsid w:val="00624E6C"/>
    <w:rsid w:val="0066570A"/>
    <w:rsid w:val="006736F3"/>
    <w:rsid w:val="00674F43"/>
    <w:rsid w:val="006859BF"/>
    <w:rsid w:val="006974B4"/>
    <w:rsid w:val="006B03E0"/>
    <w:rsid w:val="006B04C6"/>
    <w:rsid w:val="00711ADE"/>
    <w:rsid w:val="00716ACF"/>
    <w:rsid w:val="00740080"/>
    <w:rsid w:val="00741D37"/>
    <w:rsid w:val="007465FA"/>
    <w:rsid w:val="0076206C"/>
    <w:rsid w:val="00771124"/>
    <w:rsid w:val="00775F8A"/>
    <w:rsid w:val="007853F1"/>
    <w:rsid w:val="0079576E"/>
    <w:rsid w:val="007B4B33"/>
    <w:rsid w:val="007B57DA"/>
    <w:rsid w:val="007C70DB"/>
    <w:rsid w:val="007D3A02"/>
    <w:rsid w:val="007E4B6E"/>
    <w:rsid w:val="007F3AFF"/>
    <w:rsid w:val="008023F8"/>
    <w:rsid w:val="00805003"/>
    <w:rsid w:val="008233C1"/>
    <w:rsid w:val="00830343"/>
    <w:rsid w:val="008378CD"/>
    <w:rsid w:val="00844B7B"/>
    <w:rsid w:val="00852858"/>
    <w:rsid w:val="00894BA4"/>
    <w:rsid w:val="008C7E56"/>
    <w:rsid w:val="008E62AB"/>
    <w:rsid w:val="00911A6F"/>
    <w:rsid w:val="00921104"/>
    <w:rsid w:val="00934927"/>
    <w:rsid w:val="00934A65"/>
    <w:rsid w:val="00943399"/>
    <w:rsid w:val="00943C59"/>
    <w:rsid w:val="00970E47"/>
    <w:rsid w:val="0097179D"/>
    <w:rsid w:val="0098028A"/>
    <w:rsid w:val="00985CB2"/>
    <w:rsid w:val="009A77EE"/>
    <w:rsid w:val="009B2218"/>
    <w:rsid w:val="009B61E8"/>
    <w:rsid w:val="009C258A"/>
    <w:rsid w:val="009D4146"/>
    <w:rsid w:val="009F32AB"/>
    <w:rsid w:val="00A04B94"/>
    <w:rsid w:val="00A06574"/>
    <w:rsid w:val="00A721D8"/>
    <w:rsid w:val="00A81D60"/>
    <w:rsid w:val="00A83C89"/>
    <w:rsid w:val="00A86ACC"/>
    <w:rsid w:val="00AA47F2"/>
    <w:rsid w:val="00AC63C4"/>
    <w:rsid w:val="00B00DB6"/>
    <w:rsid w:val="00B02133"/>
    <w:rsid w:val="00B72F2D"/>
    <w:rsid w:val="00B94DCE"/>
    <w:rsid w:val="00B96195"/>
    <w:rsid w:val="00BA4EBB"/>
    <w:rsid w:val="00BD5E99"/>
    <w:rsid w:val="00BF30B2"/>
    <w:rsid w:val="00C059F6"/>
    <w:rsid w:val="00C07953"/>
    <w:rsid w:val="00C826DA"/>
    <w:rsid w:val="00CE69DD"/>
    <w:rsid w:val="00CE7F3E"/>
    <w:rsid w:val="00D049A5"/>
    <w:rsid w:val="00D21402"/>
    <w:rsid w:val="00D27746"/>
    <w:rsid w:val="00D406B7"/>
    <w:rsid w:val="00D45CF7"/>
    <w:rsid w:val="00D77FDA"/>
    <w:rsid w:val="00DB64DA"/>
    <w:rsid w:val="00DC0E3A"/>
    <w:rsid w:val="00DC2588"/>
    <w:rsid w:val="00DC4368"/>
    <w:rsid w:val="00DD25B3"/>
    <w:rsid w:val="00DD4233"/>
    <w:rsid w:val="00DD5C95"/>
    <w:rsid w:val="00DF0200"/>
    <w:rsid w:val="00E037C7"/>
    <w:rsid w:val="00E04582"/>
    <w:rsid w:val="00E12911"/>
    <w:rsid w:val="00E42856"/>
    <w:rsid w:val="00E43030"/>
    <w:rsid w:val="00EB1AD1"/>
    <w:rsid w:val="00EC6468"/>
    <w:rsid w:val="00ED774A"/>
    <w:rsid w:val="00EE7DB4"/>
    <w:rsid w:val="00F50C84"/>
    <w:rsid w:val="00F9196C"/>
    <w:rsid w:val="00FB4D5E"/>
    <w:rsid w:val="00FD197A"/>
    <w:rsid w:val="08AA2947"/>
    <w:rsid w:val="1329357B"/>
    <w:rsid w:val="186A684F"/>
    <w:rsid w:val="23221379"/>
    <w:rsid w:val="25F90E85"/>
    <w:rsid w:val="42E56834"/>
    <w:rsid w:val="4E2A1C01"/>
    <w:rsid w:val="61ED1BB2"/>
    <w:rsid w:val="620F6CB7"/>
    <w:rsid w:val="717C75E9"/>
    <w:rsid w:val="720A60E1"/>
    <w:rsid w:val="73BD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9F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仿宋_GB2312" w:eastAsia="仿宋_GB2312" w:hAnsi="Calibri" w:cs="仿宋_GB2312" w:hint="eastAsia"/>
      <w:kern w:val="2"/>
      <w:sz w:val="24"/>
      <w:szCs w:val="24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styleId="a9">
    <w:name w:val="FollowedHyperlink"/>
    <w:rsid w:val="009717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仿宋_GB2312" w:eastAsia="仿宋_GB2312" w:hAnsi="Calibri" w:cs="仿宋_GB2312" w:hint="eastAsia"/>
      <w:kern w:val="2"/>
      <w:sz w:val="24"/>
      <w:szCs w:val="24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styleId="a9">
    <w:name w:val="FollowedHyperlink"/>
    <w:rsid w:val="009717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305</Words>
  <Characters>1745</Characters>
  <Application>Microsoft Office Word</Application>
  <DocSecurity>0</DocSecurity>
  <Lines>14</Lines>
  <Paragraphs>4</Paragraphs>
  <ScaleCrop>false</ScaleCrop>
  <Company>微软中国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顽固。</dc:creator>
  <cp:lastModifiedBy>hikkikuma</cp:lastModifiedBy>
  <cp:revision>51</cp:revision>
  <dcterms:created xsi:type="dcterms:W3CDTF">2020-06-24T01:40:00Z</dcterms:created>
  <dcterms:modified xsi:type="dcterms:W3CDTF">2020-06-24T15:27:00Z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